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47" w:rsidRPr="004A21C7" w:rsidRDefault="007B0347" w:rsidP="007B0347">
      <w:pPr>
        <w:rPr>
          <w:b/>
        </w:rPr>
      </w:pPr>
      <w:r w:rsidRPr="004A21C7">
        <w:rPr>
          <w:b/>
        </w:rPr>
        <w:t>Volnočasové aktivity pro děti v obcích III. typu</w:t>
      </w:r>
    </w:p>
    <w:p w:rsidR="007B0347" w:rsidRDefault="007B0347" w:rsidP="007B0347"/>
    <w:p w:rsidR="007B0347" w:rsidRPr="004A21C7" w:rsidRDefault="007B0347" w:rsidP="007B0347">
      <w:pPr>
        <w:rPr>
          <w:b/>
        </w:rPr>
      </w:pPr>
      <w:r w:rsidRPr="004A21C7">
        <w:rPr>
          <w:b/>
        </w:rPr>
        <w:t>Tabulka 2.</w:t>
      </w:r>
    </w:p>
    <w:p w:rsidR="007B0347" w:rsidRDefault="007B0347" w:rsidP="007B0347">
      <w:r>
        <w:t xml:space="preserve">Procento z rozpočtu, které úřady obcí III. typu věnují na volnočasové aktivity dětí. </w:t>
      </w:r>
    </w:p>
    <w:p w:rsidR="007B0347" w:rsidRDefault="007B0347" w:rsidP="007B0347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B0347" w:rsidTr="00EA061F">
        <w:tc>
          <w:tcPr>
            <w:tcW w:w="4606" w:type="dxa"/>
          </w:tcPr>
          <w:p w:rsidR="007B0347" w:rsidRDefault="007B0347" w:rsidP="00EA061F">
            <w:r>
              <w:t>úřad</w:t>
            </w:r>
          </w:p>
        </w:tc>
        <w:tc>
          <w:tcPr>
            <w:tcW w:w="4606" w:type="dxa"/>
          </w:tcPr>
          <w:p w:rsidR="007B0347" w:rsidRDefault="007B0347" w:rsidP="00EA061F">
            <w:r>
              <w:t>% z rozpočtu</w:t>
            </w:r>
          </w:p>
        </w:tc>
      </w:tr>
      <w:tr w:rsidR="007B0347" w:rsidTr="00EA061F">
        <w:tc>
          <w:tcPr>
            <w:tcW w:w="4606" w:type="dxa"/>
          </w:tcPr>
          <w:p w:rsidR="007B0347" w:rsidRDefault="007B0347" w:rsidP="00EA061F">
            <w:r>
              <w:t>Úřad městské části Praha 18</w:t>
            </w:r>
          </w:p>
        </w:tc>
        <w:tc>
          <w:tcPr>
            <w:tcW w:w="4606" w:type="dxa"/>
          </w:tcPr>
          <w:p w:rsidR="007B0347" w:rsidRDefault="007B0347" w:rsidP="00EA061F">
            <w:r>
              <w:t>8,5%</w:t>
            </w:r>
          </w:p>
        </w:tc>
      </w:tr>
      <w:tr w:rsidR="007B0347" w:rsidTr="00EA061F">
        <w:tc>
          <w:tcPr>
            <w:tcW w:w="4606" w:type="dxa"/>
          </w:tcPr>
          <w:p w:rsidR="007B0347" w:rsidRDefault="007B0347" w:rsidP="00EA061F">
            <w:r>
              <w:t>Magistrát města Mostu</w:t>
            </w:r>
          </w:p>
        </w:tc>
        <w:tc>
          <w:tcPr>
            <w:tcW w:w="4606" w:type="dxa"/>
          </w:tcPr>
          <w:p w:rsidR="007B0347" w:rsidRDefault="007B0347" w:rsidP="00EA061F">
            <w:r>
              <w:t>8%</w:t>
            </w:r>
          </w:p>
        </w:tc>
      </w:tr>
      <w:tr w:rsidR="007B0347" w:rsidTr="00EA061F">
        <w:tc>
          <w:tcPr>
            <w:tcW w:w="4606" w:type="dxa"/>
          </w:tcPr>
          <w:p w:rsidR="007B0347" w:rsidRDefault="007B0347" w:rsidP="00EA061F">
            <w:r>
              <w:t>Magistrát města Brna</w:t>
            </w:r>
          </w:p>
        </w:tc>
        <w:tc>
          <w:tcPr>
            <w:tcW w:w="4606" w:type="dxa"/>
          </w:tcPr>
          <w:p w:rsidR="007B0347" w:rsidRDefault="007B0347" w:rsidP="00EA061F">
            <w:r>
              <w:t>2%</w:t>
            </w:r>
          </w:p>
        </w:tc>
      </w:tr>
      <w:tr w:rsidR="007B0347" w:rsidTr="00EA061F">
        <w:tc>
          <w:tcPr>
            <w:tcW w:w="4606" w:type="dxa"/>
          </w:tcPr>
          <w:p w:rsidR="007B0347" w:rsidRDefault="007B0347" w:rsidP="00EA061F">
            <w:r>
              <w:t>Městský úřad Hustopeče</w:t>
            </w:r>
          </w:p>
        </w:tc>
        <w:tc>
          <w:tcPr>
            <w:tcW w:w="4606" w:type="dxa"/>
          </w:tcPr>
          <w:p w:rsidR="007B0347" w:rsidRDefault="007B0347" w:rsidP="00EA061F">
            <w:r>
              <w:t>3%</w:t>
            </w:r>
          </w:p>
        </w:tc>
      </w:tr>
      <w:tr w:rsidR="007B0347" w:rsidTr="00EA061F">
        <w:tc>
          <w:tcPr>
            <w:tcW w:w="4606" w:type="dxa"/>
          </w:tcPr>
          <w:p w:rsidR="007B0347" w:rsidRDefault="007B0347" w:rsidP="00EA061F">
            <w:r>
              <w:t>Magistrát města Jihlavy</w:t>
            </w:r>
          </w:p>
        </w:tc>
        <w:tc>
          <w:tcPr>
            <w:tcW w:w="4606" w:type="dxa"/>
          </w:tcPr>
          <w:p w:rsidR="007B0347" w:rsidRDefault="007B0347" w:rsidP="00EA061F">
            <w:r>
              <w:t>1%</w:t>
            </w:r>
          </w:p>
        </w:tc>
      </w:tr>
      <w:tr w:rsidR="007B0347" w:rsidTr="00EA061F">
        <w:tc>
          <w:tcPr>
            <w:tcW w:w="4606" w:type="dxa"/>
          </w:tcPr>
          <w:p w:rsidR="007B0347" w:rsidRDefault="007B0347" w:rsidP="00EA061F">
            <w:r>
              <w:t>Magistrát města Olomouce</w:t>
            </w:r>
          </w:p>
        </w:tc>
        <w:tc>
          <w:tcPr>
            <w:tcW w:w="4606" w:type="dxa"/>
          </w:tcPr>
          <w:p w:rsidR="007B0347" w:rsidRDefault="007B0347" w:rsidP="00EA061F">
            <w:r>
              <w:t>1,5%</w:t>
            </w:r>
          </w:p>
        </w:tc>
      </w:tr>
      <w:tr w:rsidR="007B0347" w:rsidTr="00EA061F">
        <w:tc>
          <w:tcPr>
            <w:tcW w:w="4606" w:type="dxa"/>
          </w:tcPr>
          <w:p w:rsidR="007B0347" w:rsidRDefault="007B0347" w:rsidP="00EA061F">
            <w:r>
              <w:t>Městský úřad Prachatice</w:t>
            </w:r>
          </w:p>
        </w:tc>
        <w:tc>
          <w:tcPr>
            <w:tcW w:w="4606" w:type="dxa"/>
          </w:tcPr>
          <w:p w:rsidR="007B0347" w:rsidRDefault="007B0347" w:rsidP="00EA061F">
            <w:r>
              <w:t>neuvedl</w:t>
            </w:r>
          </w:p>
        </w:tc>
      </w:tr>
      <w:tr w:rsidR="007B0347" w:rsidTr="00EA061F">
        <w:tc>
          <w:tcPr>
            <w:tcW w:w="4606" w:type="dxa"/>
          </w:tcPr>
          <w:p w:rsidR="007B0347" w:rsidRDefault="007B0347" w:rsidP="00EA061F">
            <w:r>
              <w:t>Magistrát města Havířova</w:t>
            </w:r>
          </w:p>
        </w:tc>
        <w:tc>
          <w:tcPr>
            <w:tcW w:w="4606" w:type="dxa"/>
          </w:tcPr>
          <w:p w:rsidR="007B0347" w:rsidRDefault="007B0347" w:rsidP="00EA061F">
            <w:r>
              <w:t>1,5%</w:t>
            </w:r>
          </w:p>
        </w:tc>
      </w:tr>
      <w:tr w:rsidR="007B0347" w:rsidTr="00EA061F">
        <w:tc>
          <w:tcPr>
            <w:tcW w:w="4606" w:type="dxa"/>
          </w:tcPr>
          <w:p w:rsidR="007B0347" w:rsidRDefault="007B0347" w:rsidP="00EA061F">
            <w:r>
              <w:t>Městský úřad Hodonín</w:t>
            </w:r>
          </w:p>
        </w:tc>
        <w:tc>
          <w:tcPr>
            <w:tcW w:w="4606" w:type="dxa"/>
          </w:tcPr>
          <w:p w:rsidR="007B0347" w:rsidRDefault="007B0347" w:rsidP="00EA061F">
            <w:r>
              <w:t>0,56%</w:t>
            </w:r>
          </w:p>
        </w:tc>
      </w:tr>
      <w:tr w:rsidR="007B0347" w:rsidTr="00EA061F">
        <w:tc>
          <w:tcPr>
            <w:tcW w:w="4606" w:type="dxa"/>
          </w:tcPr>
          <w:p w:rsidR="007B0347" w:rsidRDefault="007B0347" w:rsidP="00EA061F">
            <w:r>
              <w:t>Městský úřad Cheb</w:t>
            </w:r>
          </w:p>
        </w:tc>
        <w:tc>
          <w:tcPr>
            <w:tcW w:w="4606" w:type="dxa"/>
          </w:tcPr>
          <w:p w:rsidR="007B0347" w:rsidRDefault="007B0347" w:rsidP="00EA061F">
            <w:r>
              <w:t>neuvedl</w:t>
            </w:r>
          </w:p>
        </w:tc>
      </w:tr>
      <w:tr w:rsidR="007B0347" w:rsidTr="00EA061F">
        <w:tc>
          <w:tcPr>
            <w:tcW w:w="4606" w:type="dxa"/>
          </w:tcPr>
          <w:p w:rsidR="007B0347" w:rsidRDefault="007B0347" w:rsidP="00EA061F">
            <w:r>
              <w:t xml:space="preserve">Městský úřad Nové Město na Moravě </w:t>
            </w:r>
          </w:p>
        </w:tc>
        <w:tc>
          <w:tcPr>
            <w:tcW w:w="4606" w:type="dxa"/>
          </w:tcPr>
          <w:p w:rsidR="007B0347" w:rsidRDefault="007B0347" w:rsidP="00EA061F">
            <w:r>
              <w:t>neuvedl</w:t>
            </w:r>
          </w:p>
        </w:tc>
      </w:tr>
      <w:tr w:rsidR="007B0347" w:rsidTr="00EA061F">
        <w:tc>
          <w:tcPr>
            <w:tcW w:w="4606" w:type="dxa"/>
          </w:tcPr>
          <w:p w:rsidR="007B0347" w:rsidRDefault="007B0347" w:rsidP="00EA061F">
            <w:r>
              <w:t>Magistrát města Plzně</w:t>
            </w:r>
          </w:p>
        </w:tc>
        <w:tc>
          <w:tcPr>
            <w:tcW w:w="4606" w:type="dxa"/>
          </w:tcPr>
          <w:p w:rsidR="007B0347" w:rsidRDefault="007B0347" w:rsidP="00EA061F">
            <w:r>
              <w:t>neuvedl</w:t>
            </w:r>
          </w:p>
        </w:tc>
      </w:tr>
      <w:tr w:rsidR="007B0347" w:rsidTr="00EA061F">
        <w:tc>
          <w:tcPr>
            <w:tcW w:w="4606" w:type="dxa"/>
          </w:tcPr>
          <w:p w:rsidR="007B0347" w:rsidRDefault="007B0347" w:rsidP="00EA061F">
            <w:r>
              <w:t>Městský úřad Fulnek</w:t>
            </w:r>
          </w:p>
        </w:tc>
        <w:tc>
          <w:tcPr>
            <w:tcW w:w="4606" w:type="dxa"/>
          </w:tcPr>
          <w:p w:rsidR="007B0347" w:rsidRDefault="007B0347" w:rsidP="00EA061F">
            <w:r>
              <w:t>1%</w:t>
            </w:r>
          </w:p>
        </w:tc>
      </w:tr>
      <w:tr w:rsidR="007B0347" w:rsidTr="00EA061F">
        <w:tc>
          <w:tcPr>
            <w:tcW w:w="4606" w:type="dxa"/>
          </w:tcPr>
          <w:p w:rsidR="007B0347" w:rsidRDefault="007B0347" w:rsidP="00EA061F">
            <w:r>
              <w:t>Městský úřad Svitavy</w:t>
            </w:r>
          </w:p>
        </w:tc>
        <w:tc>
          <w:tcPr>
            <w:tcW w:w="4606" w:type="dxa"/>
          </w:tcPr>
          <w:p w:rsidR="007B0347" w:rsidRDefault="007B0347" w:rsidP="00EA061F">
            <w:r>
              <w:t>neuvedl</w:t>
            </w:r>
          </w:p>
        </w:tc>
      </w:tr>
      <w:tr w:rsidR="007B0347" w:rsidTr="00EA061F">
        <w:tc>
          <w:tcPr>
            <w:tcW w:w="4606" w:type="dxa"/>
          </w:tcPr>
          <w:p w:rsidR="007B0347" w:rsidRDefault="007B0347" w:rsidP="00EA061F">
            <w:r>
              <w:t>Městský úřad Valašské Klobouky</w:t>
            </w:r>
          </w:p>
        </w:tc>
        <w:tc>
          <w:tcPr>
            <w:tcW w:w="4606" w:type="dxa"/>
          </w:tcPr>
          <w:p w:rsidR="007B0347" w:rsidRDefault="007B0347" w:rsidP="00EA061F">
            <w:r>
              <w:t>neuvedl</w:t>
            </w:r>
          </w:p>
        </w:tc>
      </w:tr>
      <w:tr w:rsidR="007B0347" w:rsidTr="00EA061F">
        <w:tc>
          <w:tcPr>
            <w:tcW w:w="4606" w:type="dxa"/>
          </w:tcPr>
          <w:p w:rsidR="007B0347" w:rsidRDefault="007B0347" w:rsidP="00EA061F">
            <w:r>
              <w:t>Městský úřad Roudnice nad Labem</w:t>
            </w:r>
          </w:p>
        </w:tc>
        <w:tc>
          <w:tcPr>
            <w:tcW w:w="4606" w:type="dxa"/>
          </w:tcPr>
          <w:p w:rsidR="007B0347" w:rsidRDefault="007B0347" w:rsidP="00EA061F">
            <w:r>
              <w:t>neuvedl</w:t>
            </w:r>
          </w:p>
        </w:tc>
      </w:tr>
      <w:tr w:rsidR="007B0347" w:rsidTr="00EA061F">
        <w:tc>
          <w:tcPr>
            <w:tcW w:w="4606" w:type="dxa"/>
          </w:tcPr>
          <w:p w:rsidR="007B0347" w:rsidRDefault="007B0347" w:rsidP="00EA061F">
            <w:r>
              <w:t>Městský úřad Lanškroun</w:t>
            </w:r>
          </w:p>
        </w:tc>
        <w:tc>
          <w:tcPr>
            <w:tcW w:w="4606" w:type="dxa"/>
          </w:tcPr>
          <w:p w:rsidR="007B0347" w:rsidRDefault="007B0347" w:rsidP="00EA061F">
            <w:r>
              <w:t>2%</w:t>
            </w:r>
          </w:p>
        </w:tc>
      </w:tr>
      <w:tr w:rsidR="007B0347" w:rsidTr="00EA061F">
        <w:tc>
          <w:tcPr>
            <w:tcW w:w="4606" w:type="dxa"/>
          </w:tcPr>
          <w:p w:rsidR="007B0347" w:rsidRDefault="007B0347" w:rsidP="00EA061F">
            <w:r>
              <w:t>Městský úřad Veselí nad Moravou</w:t>
            </w:r>
          </w:p>
        </w:tc>
        <w:tc>
          <w:tcPr>
            <w:tcW w:w="4606" w:type="dxa"/>
          </w:tcPr>
          <w:p w:rsidR="007B0347" w:rsidRDefault="007B0347" w:rsidP="00EA061F">
            <w:r>
              <w:t>neuvedl</w:t>
            </w:r>
          </w:p>
        </w:tc>
      </w:tr>
      <w:tr w:rsidR="007B0347" w:rsidTr="00EA061F">
        <w:tc>
          <w:tcPr>
            <w:tcW w:w="4606" w:type="dxa"/>
          </w:tcPr>
          <w:p w:rsidR="007B0347" w:rsidRDefault="007B0347" w:rsidP="00EA061F">
            <w:r>
              <w:t>Městský úřad Šlapanice</w:t>
            </w:r>
          </w:p>
        </w:tc>
        <w:tc>
          <w:tcPr>
            <w:tcW w:w="4606" w:type="dxa"/>
          </w:tcPr>
          <w:p w:rsidR="007B0347" w:rsidRDefault="007B0347" w:rsidP="00EA061F">
            <w:r>
              <w:t>neuvedl</w:t>
            </w:r>
          </w:p>
        </w:tc>
      </w:tr>
      <w:tr w:rsidR="007B0347" w:rsidTr="00EA061F">
        <w:tc>
          <w:tcPr>
            <w:tcW w:w="4606" w:type="dxa"/>
          </w:tcPr>
          <w:p w:rsidR="007B0347" w:rsidRDefault="007B0347" w:rsidP="00EA061F">
            <w:r>
              <w:t>Městský úřad Židlochovice</w:t>
            </w:r>
          </w:p>
        </w:tc>
        <w:tc>
          <w:tcPr>
            <w:tcW w:w="4606" w:type="dxa"/>
          </w:tcPr>
          <w:p w:rsidR="007B0347" w:rsidRDefault="007B0347" w:rsidP="00EA061F">
            <w:r>
              <w:t>5%</w:t>
            </w:r>
          </w:p>
        </w:tc>
      </w:tr>
    </w:tbl>
    <w:p w:rsidR="007B0347" w:rsidRDefault="007B0347" w:rsidP="007B0347">
      <w:pPr>
        <w:rPr>
          <w:i/>
        </w:rPr>
      </w:pPr>
      <w:r w:rsidRPr="00041E2C">
        <w:rPr>
          <w:i/>
        </w:rPr>
        <w:t>Úřady jsou seřazeny podle umístění v soutěži.</w:t>
      </w:r>
    </w:p>
    <w:p w:rsidR="00556DB0" w:rsidRDefault="00556DB0"/>
    <w:sectPr w:rsidR="00556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47"/>
    <w:rsid w:val="00556DB0"/>
    <w:rsid w:val="007B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1</cp:revision>
  <dcterms:created xsi:type="dcterms:W3CDTF">2012-07-31T13:07:00Z</dcterms:created>
  <dcterms:modified xsi:type="dcterms:W3CDTF">2012-07-31T13:09:00Z</dcterms:modified>
</cp:coreProperties>
</file>